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C9" w:rsidRPr="00950D6B" w:rsidRDefault="00671B8D">
      <w:pPr>
        <w:jc w:val="center"/>
        <w:rPr>
          <w:rFonts w:asciiTheme="majorEastAsia" w:eastAsiaTheme="majorEastAsia" w:hAnsiTheme="majorEastAsia"/>
          <w:b/>
          <w:sz w:val="32"/>
          <w:szCs w:val="32"/>
        </w:rPr>
      </w:pPr>
      <w:r w:rsidRPr="00950D6B">
        <w:rPr>
          <w:rFonts w:asciiTheme="majorEastAsia" w:eastAsiaTheme="majorEastAsia" w:hAnsiTheme="majorEastAsia" w:hint="eastAsia"/>
          <w:b/>
          <w:sz w:val="32"/>
          <w:szCs w:val="32"/>
        </w:rPr>
        <w:t>三明学院202</w:t>
      </w:r>
      <w:r w:rsidR="00006AC3" w:rsidRPr="00950D6B">
        <w:rPr>
          <w:rFonts w:asciiTheme="majorEastAsia" w:eastAsiaTheme="majorEastAsia" w:hAnsiTheme="majorEastAsia" w:hint="eastAsia"/>
          <w:b/>
          <w:sz w:val="32"/>
          <w:szCs w:val="32"/>
        </w:rPr>
        <w:t>1</w:t>
      </w:r>
      <w:r w:rsidRPr="00950D6B">
        <w:rPr>
          <w:rFonts w:asciiTheme="majorEastAsia" w:eastAsiaTheme="majorEastAsia" w:hAnsiTheme="majorEastAsia" w:hint="eastAsia"/>
          <w:b/>
          <w:sz w:val="32"/>
          <w:szCs w:val="32"/>
        </w:rPr>
        <w:t>年各项资助政策</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1.国家奖学金：对德、智、体全面发展，品学兼优的学生，学校给予推荐申报国家奖学金（8000元/年·人）</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2.励志奖学金：对德、智、体全面发展，品学兼优的家庭经济困难学生，学校给予推荐申报励志奖学金（5000元/年·人）。</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3.国家助学金：由中央与地方政府共同出资设立的，用于资助家庭经济困难的全日制普通本专科在校学生的助学金：家庭经济特别困难的学生4500元/年·人（约占学生总数的5％），家庭经济困难学生2800元/年·人（约占学生总数的15％）。</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4.国家助学贷款：生源地助学贷款是指国家开发银行等金融机构向符合条件的家庭经济困难的普通高校新生和在校生发放的，帮助家庭经济困难学生支付在校学习期间所需的学费、住宿费的助学贷款。家庭经济困难的学生在入学前向生源所在县（市、区）学生资助管理中心申请生源地助学贷款。</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5.学费缓交：是指新生因家庭经济困难不能及时缴纳全部或部分学费，学校为保证他们顺利入学而实行的制度。家庭经济困难学生在缴清住宿费和代办费的前提下，可通过“绿色通道”办理学费缓交手续进行入学报到。</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6.学费减免：家庭经济困难的学生可申请减免学费。学费减免标准分为五个等级：全免、免1/2、免1/3、免1/4、免1/5。</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7.勤工助学与社会捐助：学校提供部分勤工助学岗位，推荐学生参加校外各种助学活动。学校与企业或个人签订助学协议，根据学生困难程度和在校期间的表现，给予相应的资助。</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家庭经济困难的学生，入校后可申请家庭经济困难认定，办理相关资助项目。</w:t>
      </w:r>
    </w:p>
    <w:p w:rsidR="007439C9" w:rsidRPr="00950D6B" w:rsidRDefault="00671B8D">
      <w:pPr>
        <w:spacing w:line="490" w:lineRule="exact"/>
        <w:ind w:firstLineChars="200" w:firstLine="560"/>
        <w:rPr>
          <w:rFonts w:ascii="仿宋" w:eastAsia="仿宋" w:hAnsi="仿宋"/>
          <w:sz w:val="28"/>
          <w:szCs w:val="28"/>
        </w:rPr>
      </w:pPr>
      <w:r w:rsidRPr="00950D6B">
        <w:rPr>
          <w:rFonts w:ascii="仿宋" w:eastAsia="仿宋" w:hAnsi="仿宋" w:hint="eastAsia"/>
          <w:sz w:val="28"/>
          <w:szCs w:val="28"/>
        </w:rPr>
        <w:t>有关资助政策的详情可登录我校学生工作部（处）网站的学生资助栏目查询</w:t>
      </w:r>
    </w:p>
    <w:p w:rsidR="007439C9" w:rsidRPr="00950D6B" w:rsidRDefault="00671B8D">
      <w:pPr>
        <w:spacing w:line="490" w:lineRule="exact"/>
        <w:rPr>
          <w:rFonts w:ascii="仿宋" w:eastAsia="仿宋" w:hAnsi="仿宋"/>
          <w:sz w:val="28"/>
          <w:szCs w:val="28"/>
        </w:rPr>
      </w:pPr>
      <w:r w:rsidRPr="00950D6B">
        <w:rPr>
          <w:rFonts w:ascii="仿宋" w:eastAsia="仿宋" w:hAnsi="仿宋" w:hint="eastAsia"/>
          <w:sz w:val="28"/>
          <w:szCs w:val="28"/>
        </w:rPr>
        <w:t>（http://xgc.fjsmu.edu.cn/Website/Home/NewsList?mb7quZ1J28if8z4IvQzgman8ScW9xOdvOKxPZg/VK/w=.shtml）。</w:t>
      </w:r>
    </w:p>
    <w:p w:rsidR="007439C9" w:rsidRPr="00950D6B" w:rsidRDefault="00671B8D">
      <w:pPr>
        <w:spacing w:line="490" w:lineRule="exact"/>
        <w:ind w:firstLineChars="200" w:firstLine="560"/>
        <w:rPr>
          <w:rFonts w:ascii="仿宋" w:eastAsia="仿宋" w:hAnsi="仿宋"/>
        </w:rPr>
      </w:pPr>
      <w:r w:rsidRPr="00950D6B">
        <w:rPr>
          <w:rFonts w:ascii="仿宋" w:eastAsia="仿宋" w:hAnsi="仿宋" w:hint="eastAsia"/>
          <w:sz w:val="28"/>
          <w:szCs w:val="28"/>
        </w:rPr>
        <w:t>咨询电话：0598—8398809</w:t>
      </w:r>
      <w:bookmarkStart w:id="0" w:name="_GoBack"/>
      <w:bookmarkEnd w:id="0"/>
    </w:p>
    <w:sectPr w:rsidR="007439C9" w:rsidRPr="00950D6B" w:rsidSect="007439C9">
      <w:pgSz w:w="11907" w:h="16840"/>
      <w:pgMar w:top="1134" w:right="1418" w:bottom="113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FEA" w:rsidRDefault="00723FEA" w:rsidP="00006AC3">
      <w:r>
        <w:separator/>
      </w:r>
    </w:p>
  </w:endnote>
  <w:endnote w:type="continuationSeparator" w:id="1">
    <w:p w:rsidR="00723FEA" w:rsidRDefault="00723FEA" w:rsidP="00006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FEA" w:rsidRDefault="00723FEA" w:rsidP="00006AC3">
      <w:r>
        <w:separator/>
      </w:r>
    </w:p>
  </w:footnote>
  <w:footnote w:type="continuationSeparator" w:id="1">
    <w:p w:rsidR="00723FEA" w:rsidRDefault="00723FEA" w:rsidP="00006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062"/>
    <w:rsid w:val="00006AC3"/>
    <w:rsid w:val="00671B8D"/>
    <w:rsid w:val="00723FEA"/>
    <w:rsid w:val="007439C9"/>
    <w:rsid w:val="009426AC"/>
    <w:rsid w:val="00950D6B"/>
    <w:rsid w:val="00A07062"/>
    <w:rsid w:val="00DA4BAF"/>
    <w:rsid w:val="01CE2287"/>
    <w:rsid w:val="6DCF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C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439C9"/>
    <w:rPr>
      <w:color w:val="0563C1"/>
      <w:u w:val="single"/>
    </w:rPr>
  </w:style>
  <w:style w:type="paragraph" w:styleId="a4">
    <w:name w:val="header"/>
    <w:basedOn w:val="a"/>
    <w:link w:val="Char"/>
    <w:uiPriority w:val="99"/>
    <w:semiHidden/>
    <w:unhideWhenUsed/>
    <w:rsid w:val="00006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6AC3"/>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006A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6AC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3</cp:revision>
  <dcterms:created xsi:type="dcterms:W3CDTF">2021-07-10T05:01:00Z</dcterms:created>
  <dcterms:modified xsi:type="dcterms:W3CDTF">2021-07-17T08:32:00Z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D5DCFD46084F42C180551E5B64DF125F</vt:lpwstr>
  </property>
</Properties>
</file>